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A3" w:rsidRPr="00D50CA0" w:rsidRDefault="00EF3CA3" w:rsidP="00D50CA0">
      <w:pPr>
        <w:pStyle w:val="BodyText"/>
        <w:widowControl/>
        <w:spacing w:after="240"/>
        <w:jc w:val="center"/>
        <w:rPr>
          <w:rFonts w:cs="Times New Roman"/>
          <w:b/>
          <w:color w:val="454545"/>
          <w:sz w:val="32"/>
          <w:szCs w:val="32"/>
          <w:lang w:val="ru-RU"/>
        </w:rPr>
      </w:pPr>
      <w:r w:rsidRPr="00D50CA0">
        <w:rPr>
          <w:rFonts w:cs="Times New Roman"/>
          <w:b/>
          <w:color w:val="454545"/>
          <w:sz w:val="32"/>
          <w:szCs w:val="32"/>
          <w:lang w:val="ru-RU"/>
        </w:rPr>
        <w:t>Переписка осужденных к лишению свободы, переводы денежных средств</w:t>
      </w:r>
    </w:p>
    <w:p w:rsidR="00EF3CA3" w:rsidRDefault="00EF3CA3" w:rsidP="00D50CA0">
      <w:pPr>
        <w:pStyle w:val="BodyText"/>
        <w:widowControl/>
        <w:spacing w:after="240"/>
        <w:jc w:val="both"/>
        <w:rPr>
          <w:rFonts w:cs="Times New Roman"/>
          <w:color w:val="454545"/>
          <w:sz w:val="26"/>
          <w:szCs w:val="26"/>
          <w:lang w:val="ru-RU"/>
        </w:rPr>
      </w:pPr>
      <w:r>
        <w:rPr>
          <w:rFonts w:cs="Times New Roman"/>
          <w:color w:val="454545"/>
          <w:sz w:val="26"/>
          <w:szCs w:val="26"/>
          <w:lang w:val="ru-RU"/>
        </w:rPr>
        <w:t xml:space="preserve">      Переписка осужденных к лишению свободы, переводы денежных средств регулируются статьей 91 Уголовно- исполнительного кодекса Российской Федерации. </w:t>
      </w:r>
      <w:r w:rsidRPr="00D50CA0">
        <w:rPr>
          <w:rFonts w:cs="Times New Roman"/>
          <w:color w:val="454545"/>
          <w:sz w:val="26"/>
          <w:szCs w:val="26"/>
          <w:lang w:val="ru-RU"/>
        </w:rPr>
        <w:t>Получение и отправление осужденными за счет собственных средств писем, почтовых карточек и телеграмм без их ограничения производятся только через администрацию исправительного учреждения (далее – ИУ). С этой целью в каждом изолированном участке ИУ вывешиваются почтовые ящики, из которых ежедневно, кроме выходных и праздничных дней, уполномоченными на то работниками учреждения корреспонденция изымается для отправления. В штрафном изоляторе, едином помещении камерного типа (помещение камерного типа), одиночных камерах, при нахождении на особом режиме и в безопасных местах корреспонденцию для отправления осужденные передают администрации ИУ. Осужденным к лишению свободы разрешается получать и отправлять за счет собственных средств письма, почтовые карточки и телеграммы без ограничения их количества. Переписка между осужденными, содержащимися в разных ИУ, осуществляется с разрешения администрации в установленном порядке.</w:t>
      </w:r>
      <w:r>
        <w:rPr>
          <w:rFonts w:cs="Times New Roman"/>
          <w:color w:val="454545"/>
          <w:sz w:val="26"/>
          <w:szCs w:val="26"/>
          <w:lang w:val="ru-RU"/>
        </w:rPr>
        <w:t xml:space="preserve"> </w:t>
      </w:r>
      <w:r w:rsidRPr="00D50CA0">
        <w:rPr>
          <w:rFonts w:cs="Times New Roman"/>
          <w:color w:val="454545"/>
          <w:sz w:val="26"/>
          <w:szCs w:val="26"/>
          <w:lang w:val="ru-RU"/>
        </w:rPr>
        <w:t>Письма опускаются в почтовые ящики или передаются администрации ИУ в незапечатанном виде, за исключением адресованных в организации и должностным лицам, переписка с которыми не подлежит цензуре.</w:t>
      </w:r>
      <w:r>
        <w:rPr>
          <w:rFonts w:cs="Times New Roman"/>
          <w:color w:val="454545"/>
          <w:sz w:val="26"/>
          <w:szCs w:val="26"/>
          <w:lang w:val="ru-RU"/>
        </w:rPr>
        <w:t xml:space="preserve"> </w:t>
      </w:r>
    </w:p>
    <w:p w:rsidR="00EF3CA3" w:rsidRPr="00D50CA0" w:rsidRDefault="00EF3CA3" w:rsidP="00D50CA0">
      <w:pPr>
        <w:pStyle w:val="BodyText"/>
        <w:widowControl/>
        <w:spacing w:after="240"/>
        <w:jc w:val="both"/>
        <w:rPr>
          <w:rFonts w:cs="Times New Roman"/>
          <w:color w:val="454545"/>
          <w:sz w:val="26"/>
          <w:szCs w:val="26"/>
          <w:lang w:val="ru-RU"/>
        </w:rPr>
      </w:pPr>
      <w:r>
        <w:rPr>
          <w:rFonts w:cs="Times New Roman"/>
          <w:color w:val="454545"/>
          <w:sz w:val="26"/>
          <w:szCs w:val="26"/>
          <w:lang w:val="ru-RU"/>
        </w:rPr>
        <w:t xml:space="preserve">      </w:t>
      </w:r>
      <w:r w:rsidRPr="00D50CA0">
        <w:rPr>
          <w:rFonts w:cs="Times New Roman"/>
          <w:color w:val="454545"/>
          <w:sz w:val="26"/>
          <w:szCs w:val="26"/>
          <w:lang w:val="ru-RU"/>
        </w:rPr>
        <w:t>Отправление почтовых карточек, телеграмм производится путем заполнения осужденными бланков установленной формы, получаемых у администрации ИУ. Отправление телеграмм производится не позднее следующего дня, если этому не препятствуют сложившиеся обстоятельства. Квитанция об оплате отправления почтовых карточек, телеграмм приобщается к личному делу осужденного после его росписи на ней.</w:t>
      </w:r>
    </w:p>
    <w:p w:rsidR="00EF3CA3" w:rsidRPr="00D50CA0" w:rsidRDefault="00EF3CA3" w:rsidP="00D50CA0">
      <w:pPr>
        <w:pStyle w:val="BodyText"/>
        <w:widowControl/>
        <w:spacing w:after="240"/>
        <w:jc w:val="both"/>
        <w:rPr>
          <w:rFonts w:cs="Times New Roman"/>
          <w:color w:val="454545"/>
          <w:sz w:val="26"/>
          <w:szCs w:val="26"/>
          <w:lang w:val="ru-RU"/>
        </w:rPr>
      </w:pPr>
      <w:r>
        <w:rPr>
          <w:rFonts w:cs="Times New Roman"/>
          <w:color w:val="454545"/>
          <w:sz w:val="26"/>
          <w:szCs w:val="26"/>
          <w:lang w:val="ru-RU"/>
        </w:rPr>
        <w:t xml:space="preserve">      </w:t>
      </w:r>
      <w:r w:rsidRPr="00D50CA0">
        <w:rPr>
          <w:rFonts w:cs="Times New Roman"/>
          <w:color w:val="454545"/>
          <w:sz w:val="26"/>
          <w:szCs w:val="26"/>
          <w:lang w:val="ru-RU"/>
        </w:rPr>
        <w:t>Письма, поступившие на имя осужденного после освобождения или перевода его в другое ИУ, не позднее трех суток отправляются по новому месту его нахождения за счет средств федерального бюджета.</w:t>
      </w:r>
    </w:p>
    <w:p w:rsidR="00EF3CA3" w:rsidRPr="00D50CA0" w:rsidRDefault="00EF3CA3" w:rsidP="00D50CA0">
      <w:pPr>
        <w:pStyle w:val="BodyText"/>
        <w:widowControl/>
        <w:spacing w:after="240"/>
        <w:jc w:val="both"/>
        <w:rPr>
          <w:rFonts w:cs="Times New Roman"/>
          <w:color w:val="454545"/>
          <w:sz w:val="26"/>
          <w:szCs w:val="26"/>
          <w:lang w:val="ru-RU"/>
        </w:rPr>
      </w:pPr>
      <w:r>
        <w:rPr>
          <w:rFonts w:cs="Times New Roman"/>
          <w:color w:val="454545"/>
          <w:sz w:val="26"/>
          <w:szCs w:val="26"/>
          <w:lang w:val="ru-RU"/>
        </w:rPr>
        <w:t xml:space="preserve">      </w:t>
      </w:r>
      <w:r w:rsidRPr="00D50CA0">
        <w:rPr>
          <w:rFonts w:cs="Times New Roman"/>
          <w:color w:val="454545"/>
          <w:sz w:val="26"/>
          <w:szCs w:val="26"/>
          <w:lang w:val="ru-RU"/>
        </w:rPr>
        <w:t>Получаемые и отправляемые осужденными письма, почтовые карточки и телеграммы подвергаются цензуре со стороны администрации ИУ. Срок осуществления цензуры составляет не более трех рабочих дней, а в случае, если письма, почтовые карточки и телеграммы написаны на иностранном языке, - не более семи рабочих дней.</w:t>
      </w:r>
    </w:p>
    <w:p w:rsidR="00EF3CA3" w:rsidRPr="00D50CA0" w:rsidRDefault="00EF3CA3" w:rsidP="00D50CA0">
      <w:pPr>
        <w:pStyle w:val="BodyText"/>
        <w:widowControl/>
        <w:spacing w:after="240"/>
        <w:jc w:val="both"/>
        <w:rPr>
          <w:rFonts w:cs="Times New Roman"/>
          <w:color w:val="454545"/>
          <w:sz w:val="26"/>
          <w:szCs w:val="26"/>
          <w:lang w:val="ru-RU"/>
        </w:rPr>
      </w:pPr>
      <w:r>
        <w:rPr>
          <w:rFonts w:cs="Times New Roman"/>
          <w:color w:val="454545"/>
          <w:sz w:val="26"/>
          <w:szCs w:val="26"/>
          <w:lang w:val="ru-RU"/>
        </w:rPr>
        <w:t xml:space="preserve">      </w:t>
      </w:r>
      <w:r w:rsidRPr="00D50CA0">
        <w:rPr>
          <w:rFonts w:cs="Times New Roman"/>
          <w:color w:val="454545"/>
          <w:sz w:val="26"/>
          <w:szCs w:val="26"/>
          <w:lang w:val="ru-RU"/>
        </w:rPr>
        <w:t>Предложения, заявления, ходатайства и жалобы осужденного, адресованные Президенту Российской Федерации, в палаты Федерального Собрания Российской Федерации, Правительство Российской Федерации, законодательные (представительные) органы субъектов Российской Федерации, органы исполнительной власти субъектов Российской Федерации, суд, органы прокуратуры, вышестоящие органы УИС и их должностным лицам,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уполномоченному по правам человека в субъекте Российской Федерации, уполномоченному по правам ребенка в субъекте Российской Федерации, уполномоченному по защите прав предпринимателей в субъекте Российской Федерации, в общественные наблюдательные комиссии, образованные в соответствии с законодательством Российской Федерации, а также адресованные в соответствии с международными договорами Российской Федерации в межгосударственные органы по защите прав и свобод человека, и ответы на них цензуре не подлежат.</w:t>
      </w:r>
    </w:p>
    <w:p w:rsidR="00EF3CA3" w:rsidRPr="00D50CA0" w:rsidRDefault="00EF3CA3" w:rsidP="00D50CA0">
      <w:pPr>
        <w:pStyle w:val="BodyText"/>
        <w:widowControl/>
        <w:spacing w:after="240"/>
        <w:jc w:val="both"/>
        <w:rPr>
          <w:rFonts w:cs="Times New Roman"/>
          <w:color w:val="454545"/>
          <w:sz w:val="26"/>
          <w:szCs w:val="26"/>
          <w:lang w:val="ru-RU"/>
        </w:rPr>
      </w:pPr>
      <w:r>
        <w:rPr>
          <w:rFonts w:cs="Times New Roman"/>
          <w:color w:val="454545"/>
          <w:sz w:val="26"/>
          <w:szCs w:val="26"/>
          <w:lang w:val="ru-RU"/>
        </w:rPr>
        <w:t xml:space="preserve">      </w:t>
      </w:r>
      <w:r w:rsidRPr="00D50CA0">
        <w:rPr>
          <w:rFonts w:cs="Times New Roman"/>
          <w:color w:val="454545"/>
          <w:sz w:val="26"/>
          <w:szCs w:val="26"/>
          <w:lang w:val="ru-RU"/>
        </w:rPr>
        <w:t>При отсутствии на лицевом счете осужденного по независящим от него причинам денежных средств, указанные предложения, заявления, и жалобы отправляются за счет ИУ (за исключением направляемых в форме телеграмм).</w:t>
      </w:r>
    </w:p>
    <w:p w:rsidR="00EF3CA3" w:rsidRPr="00D50CA0" w:rsidRDefault="00EF3CA3" w:rsidP="00D50CA0">
      <w:pPr>
        <w:pStyle w:val="BodyText"/>
        <w:widowControl/>
        <w:spacing w:after="240"/>
        <w:jc w:val="both"/>
        <w:rPr>
          <w:rFonts w:cs="Times New Roman"/>
          <w:color w:val="454545"/>
          <w:sz w:val="26"/>
          <w:szCs w:val="26"/>
          <w:lang w:val="ru-RU"/>
        </w:rPr>
      </w:pPr>
      <w:r>
        <w:rPr>
          <w:rFonts w:cs="Times New Roman"/>
          <w:color w:val="454545"/>
          <w:sz w:val="26"/>
          <w:szCs w:val="26"/>
          <w:lang w:val="ru-RU"/>
        </w:rPr>
        <w:t xml:space="preserve">      </w:t>
      </w:r>
      <w:r w:rsidRPr="00D50CA0">
        <w:rPr>
          <w:rFonts w:cs="Times New Roman"/>
          <w:color w:val="454545"/>
          <w:sz w:val="26"/>
          <w:szCs w:val="26"/>
          <w:lang w:val="ru-RU"/>
        </w:rPr>
        <w:t>Указанные почтовые отправления не позднее одного рабочего дня (за исключением выходных и праздничных дней) передаются операторам связи для их доставки по принадлежности. О принятии предложений, заявлений, ходатайств и жалоб осужденному выдается расписка от имени администрации ИУ с указанием даты передачи жалобы представителю ИУ.</w:t>
      </w:r>
      <w:r>
        <w:rPr>
          <w:rFonts w:cs="Times New Roman"/>
          <w:color w:val="454545"/>
          <w:sz w:val="26"/>
          <w:szCs w:val="26"/>
          <w:lang w:val="ru-RU"/>
        </w:rPr>
        <w:t xml:space="preserve"> </w:t>
      </w:r>
      <w:r w:rsidRPr="00D50CA0">
        <w:rPr>
          <w:rFonts w:cs="Times New Roman"/>
          <w:color w:val="454545"/>
          <w:sz w:val="26"/>
          <w:szCs w:val="26"/>
          <w:lang w:val="ru-RU"/>
        </w:rPr>
        <w:t>Письма, почтовые карточки и телеграммы, осужденные отправляют и получают за счет собственных средств.</w:t>
      </w:r>
    </w:p>
    <w:p w:rsidR="00EF3CA3" w:rsidRPr="00D50CA0" w:rsidRDefault="00EF3CA3" w:rsidP="00D50CA0">
      <w:pPr>
        <w:pStyle w:val="BodyText"/>
        <w:widowControl/>
        <w:spacing w:after="240"/>
        <w:jc w:val="both"/>
        <w:rPr>
          <w:rFonts w:cs="Times New Roman"/>
          <w:color w:val="454545"/>
          <w:sz w:val="26"/>
          <w:szCs w:val="26"/>
          <w:lang w:val="ru-RU"/>
        </w:rPr>
      </w:pPr>
      <w:r>
        <w:rPr>
          <w:rFonts w:cs="Times New Roman"/>
          <w:color w:val="454545"/>
          <w:sz w:val="26"/>
          <w:szCs w:val="26"/>
          <w:lang w:val="ru-RU"/>
        </w:rPr>
        <w:t xml:space="preserve">      </w:t>
      </w:r>
      <w:r w:rsidRPr="00D50CA0">
        <w:rPr>
          <w:rFonts w:cs="Times New Roman"/>
          <w:color w:val="454545"/>
          <w:sz w:val="26"/>
          <w:szCs w:val="26"/>
          <w:lang w:val="ru-RU"/>
        </w:rPr>
        <w:t>Переписка осужденного с защитником или иным лицом, оказывающим юридическую помощь на законных основаниях, цензуре не подлежит, за исключением случаев, если администрация ИУ располагает достоверными данными о том, что содержащиеся в переписке сведения направлены на инициирование, планирование или организацию преступления либо вовлечение в его совершение других лиц. В этих случаях контроль писем, почтовых карточек, телеграфных и иных сообщений осуществляется по мотивированному постановлению начальника ИУ или его заместителя.</w:t>
      </w:r>
      <w:r>
        <w:rPr>
          <w:rFonts w:cs="Times New Roman"/>
          <w:color w:val="454545"/>
          <w:sz w:val="26"/>
          <w:szCs w:val="26"/>
          <w:lang w:val="ru-RU"/>
        </w:rPr>
        <w:t xml:space="preserve"> </w:t>
      </w:r>
      <w:r w:rsidRPr="00D50CA0">
        <w:rPr>
          <w:rFonts w:cs="Times New Roman"/>
          <w:color w:val="454545"/>
          <w:sz w:val="26"/>
          <w:szCs w:val="26"/>
          <w:lang w:val="ru-RU"/>
        </w:rPr>
        <w:t>Денежные переводы, поступившие осужденным, зачисляются на их лицевые счета.</w:t>
      </w:r>
      <w:r>
        <w:rPr>
          <w:rFonts w:cs="Times New Roman"/>
          <w:color w:val="454545"/>
          <w:sz w:val="26"/>
          <w:szCs w:val="26"/>
          <w:lang w:val="ru-RU"/>
        </w:rPr>
        <w:t xml:space="preserve"> </w:t>
      </w:r>
      <w:r w:rsidRPr="00D50CA0">
        <w:rPr>
          <w:rFonts w:cs="Times New Roman"/>
          <w:color w:val="454545"/>
          <w:sz w:val="26"/>
          <w:szCs w:val="26"/>
          <w:lang w:val="ru-RU"/>
        </w:rPr>
        <w:t>О поступлении денежных средств осужденный уведомляется не позднее 3 дней с момента их поступления.</w:t>
      </w:r>
    </w:p>
    <w:p w:rsidR="00EF3CA3" w:rsidRDefault="00EF3CA3" w:rsidP="00D50CA0">
      <w:pPr>
        <w:pStyle w:val="BodyText"/>
        <w:widowControl/>
        <w:spacing w:after="240"/>
        <w:jc w:val="both"/>
        <w:rPr>
          <w:rFonts w:cs="Times New Roman"/>
          <w:color w:val="454545"/>
          <w:sz w:val="26"/>
          <w:szCs w:val="26"/>
          <w:lang w:val="ru-RU"/>
        </w:rPr>
      </w:pPr>
      <w:r>
        <w:rPr>
          <w:rFonts w:cs="Times New Roman"/>
          <w:color w:val="454545"/>
          <w:sz w:val="26"/>
          <w:szCs w:val="26"/>
          <w:lang w:val="ru-RU"/>
        </w:rPr>
        <w:t xml:space="preserve">      </w:t>
      </w:r>
      <w:r w:rsidRPr="00D50CA0">
        <w:rPr>
          <w:rFonts w:cs="Times New Roman"/>
          <w:color w:val="454545"/>
          <w:sz w:val="26"/>
          <w:szCs w:val="26"/>
          <w:lang w:val="ru-RU"/>
        </w:rPr>
        <w:t>Для отправления перевода близким родственникам и иным лицам осужденный заполняет бланк установленной формы и заявление на имя начальника ИУ с просьбой перевести конкретную сумму из средств, имеющихся на его лицевом счете.</w:t>
      </w:r>
      <w:r>
        <w:rPr>
          <w:rFonts w:cs="Times New Roman"/>
          <w:color w:val="454545"/>
          <w:sz w:val="26"/>
          <w:szCs w:val="26"/>
          <w:lang w:val="ru-RU"/>
        </w:rPr>
        <w:t xml:space="preserve"> </w:t>
      </w:r>
      <w:r w:rsidRPr="00D50CA0">
        <w:rPr>
          <w:rFonts w:cs="Times New Roman"/>
          <w:color w:val="454545"/>
          <w:sz w:val="26"/>
          <w:szCs w:val="26"/>
          <w:lang w:val="ru-RU"/>
        </w:rPr>
        <w:t>Перевод личных денег осуществляется по почте на основании заявления осужденного, на котором бухгалтером делается отметка о наличии денег. Заявление подписывается начальником учреждения и передается в бухгалтерию на исполнение. Прием заполненных бланков и заявлений осуществляется администрацией ИУ.</w:t>
      </w:r>
      <w:r>
        <w:rPr>
          <w:rFonts w:cs="Times New Roman"/>
          <w:color w:val="454545"/>
          <w:sz w:val="26"/>
          <w:szCs w:val="26"/>
          <w:lang w:val="ru-RU"/>
        </w:rPr>
        <w:t xml:space="preserve"> </w:t>
      </w:r>
      <w:r w:rsidRPr="00D50CA0">
        <w:rPr>
          <w:rFonts w:cs="Times New Roman"/>
          <w:color w:val="454545"/>
          <w:sz w:val="26"/>
          <w:szCs w:val="26"/>
          <w:lang w:val="ru-RU"/>
        </w:rPr>
        <w:t>Осужденному сообщается об отправлении денежного перевода под роспись на квитанции, которая приобщается к его личному делу.</w:t>
      </w:r>
    </w:p>
    <w:p w:rsidR="00EF3CA3" w:rsidRDefault="00EF3CA3" w:rsidP="00FA7E2F">
      <w:pPr>
        <w:pStyle w:val="BodyText"/>
        <w:widowControl/>
        <w:spacing w:after="240" w:line="240" w:lineRule="exact"/>
        <w:jc w:val="both"/>
        <w:rPr>
          <w:rFonts w:cs="Times New Roman"/>
          <w:color w:val="454545"/>
          <w:sz w:val="26"/>
          <w:szCs w:val="26"/>
          <w:lang w:val="ru-RU"/>
        </w:rPr>
      </w:pPr>
    </w:p>
    <w:p w:rsidR="00EF3CA3" w:rsidRDefault="00EF3CA3" w:rsidP="00FA7E2F">
      <w:pPr>
        <w:pStyle w:val="BodyText"/>
        <w:widowControl/>
        <w:spacing w:after="240" w:line="240" w:lineRule="exact"/>
        <w:jc w:val="both"/>
        <w:rPr>
          <w:rFonts w:cs="Times New Roman"/>
          <w:color w:val="454545"/>
          <w:sz w:val="26"/>
          <w:szCs w:val="26"/>
          <w:lang w:val="ru-RU"/>
        </w:rPr>
      </w:pPr>
      <w:r>
        <w:rPr>
          <w:rFonts w:cs="Times New Roman"/>
          <w:color w:val="454545"/>
          <w:sz w:val="26"/>
          <w:szCs w:val="26"/>
          <w:lang w:val="ru-RU"/>
        </w:rPr>
        <w:t>Курский прокурор по надзору за</w:t>
      </w:r>
    </w:p>
    <w:p w:rsidR="00EF3CA3" w:rsidRDefault="00EF3CA3" w:rsidP="00FA7E2F">
      <w:pPr>
        <w:pStyle w:val="BodyText"/>
        <w:widowControl/>
        <w:spacing w:after="240" w:line="240" w:lineRule="exact"/>
        <w:jc w:val="both"/>
        <w:rPr>
          <w:rFonts w:cs="Times New Roman"/>
          <w:color w:val="454545"/>
          <w:sz w:val="26"/>
          <w:szCs w:val="26"/>
          <w:lang w:val="ru-RU"/>
        </w:rPr>
      </w:pPr>
      <w:r>
        <w:rPr>
          <w:rFonts w:cs="Times New Roman"/>
          <w:color w:val="454545"/>
          <w:sz w:val="26"/>
          <w:szCs w:val="26"/>
          <w:lang w:val="ru-RU"/>
        </w:rPr>
        <w:t>соблюдением законов в ИУ</w:t>
      </w:r>
    </w:p>
    <w:p w:rsidR="00EF3CA3" w:rsidRPr="00D50CA0" w:rsidRDefault="00EF3CA3" w:rsidP="00FA7E2F">
      <w:pPr>
        <w:pStyle w:val="BodyText"/>
        <w:widowControl/>
        <w:spacing w:after="240" w:line="240" w:lineRule="exact"/>
        <w:jc w:val="both"/>
        <w:rPr>
          <w:rFonts w:cs="Times New Roman"/>
          <w:color w:val="454545"/>
          <w:sz w:val="26"/>
          <w:szCs w:val="26"/>
          <w:lang w:val="ru-RU"/>
        </w:rPr>
      </w:pPr>
      <w:r>
        <w:rPr>
          <w:rFonts w:cs="Times New Roman"/>
          <w:color w:val="454545"/>
          <w:sz w:val="26"/>
          <w:szCs w:val="26"/>
          <w:lang w:val="ru-RU"/>
        </w:rPr>
        <w:t>старший советник юстиции                                                                             А.А.Шатунов</w:t>
      </w:r>
    </w:p>
    <w:p w:rsidR="00EF3CA3" w:rsidRDefault="00EF3CA3" w:rsidP="00FA7E2F">
      <w:pPr>
        <w:spacing w:line="240" w:lineRule="exact"/>
        <w:jc w:val="both"/>
        <w:rPr>
          <w:rFonts w:cs="Times New Roman"/>
          <w:sz w:val="26"/>
          <w:szCs w:val="26"/>
          <w:lang w:val="ru-RU"/>
        </w:rPr>
      </w:pPr>
    </w:p>
    <w:sectPr w:rsidR="00EF3CA3" w:rsidSect="00B404F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201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4FE"/>
    <w:rsid w:val="00412AF9"/>
    <w:rsid w:val="006F25F4"/>
    <w:rsid w:val="00731CA9"/>
    <w:rsid w:val="0087298D"/>
    <w:rsid w:val="008D0FF2"/>
    <w:rsid w:val="00924C5E"/>
    <w:rsid w:val="00B404FE"/>
    <w:rsid w:val="00D50CA0"/>
    <w:rsid w:val="00EF3CA3"/>
    <w:rsid w:val="00FA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FE"/>
    <w:pPr>
      <w:widowControl w:val="0"/>
    </w:pPr>
    <w:rPr>
      <w:sz w:val="24"/>
      <w:szCs w:val="24"/>
      <w:lang w:val="en-US" w:eastAsia="en-US"/>
    </w:rPr>
  </w:style>
  <w:style w:type="paragraph" w:styleId="Heading1">
    <w:name w:val="heading 1"/>
    <w:basedOn w:val="a"/>
    <w:next w:val="BodyText"/>
    <w:link w:val="Heading1Char"/>
    <w:uiPriority w:val="99"/>
    <w:qFormat/>
    <w:rsid w:val="00B404F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a"/>
    <w:next w:val="BodyText"/>
    <w:link w:val="Heading2Char"/>
    <w:uiPriority w:val="99"/>
    <w:qFormat/>
    <w:rsid w:val="00B404F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a"/>
    <w:next w:val="BodyText"/>
    <w:link w:val="Heading3Char"/>
    <w:uiPriority w:val="99"/>
    <w:qFormat/>
    <w:rsid w:val="00B404F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a">
    <w:name w:val="Заголовок"/>
    <w:basedOn w:val="Normal"/>
    <w:next w:val="BodyText"/>
    <w:uiPriority w:val="99"/>
    <w:rsid w:val="00B404F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404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B404FE"/>
  </w:style>
  <w:style w:type="paragraph" w:styleId="Title">
    <w:name w:val="Title"/>
    <w:basedOn w:val="Normal"/>
    <w:link w:val="TitleChar"/>
    <w:uiPriority w:val="99"/>
    <w:qFormat/>
    <w:rsid w:val="00B404FE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412AF9"/>
    <w:pPr>
      <w:ind w:left="240" w:hanging="240"/>
    </w:pPr>
  </w:style>
  <w:style w:type="paragraph" w:styleId="IndexHeading">
    <w:name w:val="index heading"/>
    <w:basedOn w:val="Normal"/>
    <w:uiPriority w:val="99"/>
    <w:rsid w:val="00B404FE"/>
    <w:pPr>
      <w:suppressLineNumbers/>
    </w:pPr>
  </w:style>
  <w:style w:type="paragraph" w:customStyle="1" w:styleId="a0">
    <w:name w:val="Блочная цитата"/>
    <w:basedOn w:val="Normal"/>
    <w:uiPriority w:val="99"/>
    <w:rsid w:val="00B404FE"/>
    <w:pPr>
      <w:spacing w:after="283"/>
      <w:ind w:left="567" w:right="567"/>
    </w:pPr>
  </w:style>
  <w:style w:type="paragraph" w:customStyle="1" w:styleId="a1">
    <w:name w:val="Заглавие"/>
    <w:basedOn w:val="a"/>
    <w:next w:val="BodyText"/>
    <w:uiPriority w:val="99"/>
    <w:rsid w:val="00B404FE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a"/>
    <w:next w:val="BodyText"/>
    <w:link w:val="SubtitleChar"/>
    <w:uiPriority w:val="99"/>
    <w:qFormat/>
    <w:rsid w:val="00B404FE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831</Words>
  <Characters>4737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Кофанов</cp:lastModifiedBy>
  <cp:revision>6</cp:revision>
  <dcterms:created xsi:type="dcterms:W3CDTF">2009-04-16T11:32:00Z</dcterms:created>
  <dcterms:modified xsi:type="dcterms:W3CDTF">2018-03-22T12:28:00Z</dcterms:modified>
</cp:coreProperties>
</file>